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0AD" w:rsidRDefault="005B20AD" w:rsidP="00BC3E39">
      <w:pPr>
        <w:widowControl w:val="0"/>
        <w:autoSpaceDE w:val="0"/>
        <w:autoSpaceDN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BE57D6">
        <w:rPr>
          <w:rStyle w:val="a4"/>
          <w:sz w:val="28"/>
          <w:szCs w:val="28"/>
        </w:rPr>
        <w:t xml:space="preserve">Методика </w:t>
      </w:r>
      <w:r w:rsidR="00BC3E39" w:rsidRPr="00BC3E39">
        <w:rPr>
          <w:rFonts w:eastAsiaTheme="minorHAnsi"/>
          <w:b/>
          <w:sz w:val="28"/>
          <w:szCs w:val="28"/>
          <w:lang w:eastAsia="en-US"/>
        </w:rPr>
        <w:t>распределения субсидий бюджетам муниципальных образований Ивановской области 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</w:r>
    </w:p>
    <w:p w:rsidR="00BC3E39" w:rsidRDefault="00BC3E39" w:rsidP="00BC3E39">
      <w:pPr>
        <w:widowControl w:val="0"/>
        <w:autoSpaceDE w:val="0"/>
        <w:autoSpaceDN w:val="0"/>
        <w:jc w:val="center"/>
        <w:rPr>
          <w:rStyle w:val="a4"/>
          <w:sz w:val="28"/>
          <w:szCs w:val="28"/>
        </w:rPr>
      </w:pPr>
    </w:p>
    <w:p w:rsidR="00BE57D6" w:rsidRDefault="00BE57D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  <w:r w:rsidRPr="00BE57D6">
        <w:rPr>
          <w:spacing w:val="-2"/>
          <w:sz w:val="28"/>
          <w:szCs w:val="28"/>
        </w:rPr>
        <w:t xml:space="preserve">В рамках реализации </w:t>
      </w:r>
      <w:r w:rsidRPr="00BE57D6">
        <w:rPr>
          <w:sz w:val="28"/>
          <w:szCs w:val="28"/>
        </w:rPr>
        <w:t xml:space="preserve">государственной программы Ивановской области «Развитие транспортной системы Ивановской области» размер субсидий бюджетам муниципальных образований Ивановской области </w:t>
      </w:r>
      <w:r w:rsidR="00BC3E39" w:rsidRPr="00BC3E39">
        <w:rPr>
          <w:rFonts w:eastAsiaTheme="minorHAnsi"/>
          <w:sz w:val="28"/>
          <w:szCs w:val="28"/>
          <w:lang w:eastAsia="en-US"/>
        </w:rPr>
        <w:t>на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</w:r>
      <w:r w:rsidR="00BC3E39">
        <w:rPr>
          <w:rFonts w:eastAsiaTheme="minorHAnsi"/>
          <w:sz w:val="28"/>
          <w:szCs w:val="28"/>
          <w:lang w:eastAsia="en-US"/>
        </w:rPr>
        <w:t xml:space="preserve"> </w:t>
      </w:r>
      <w:r w:rsidRPr="00BC3E39">
        <w:rPr>
          <w:sz w:val="28"/>
          <w:szCs w:val="28"/>
        </w:rPr>
        <w:t xml:space="preserve">рассчитывается Департаментом дорожного хозяйства </w:t>
      </w:r>
      <w:r w:rsidR="00901355" w:rsidRPr="00BC3E39">
        <w:rPr>
          <w:sz w:val="28"/>
          <w:szCs w:val="28"/>
        </w:rPr>
        <w:t xml:space="preserve">и транспорта </w:t>
      </w:r>
      <w:r w:rsidRPr="00BC3E39">
        <w:rPr>
          <w:sz w:val="28"/>
          <w:szCs w:val="28"/>
        </w:rPr>
        <w:t>Ивановс</w:t>
      </w:r>
      <w:r w:rsidRPr="00BE57D6">
        <w:rPr>
          <w:sz w:val="28"/>
          <w:szCs w:val="28"/>
        </w:rPr>
        <w:t>кой области по следующей методике:</w:t>
      </w:r>
    </w:p>
    <w:p w:rsidR="001B2A76" w:rsidRPr="000363AB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BC3E39" w:rsidRDefault="00BC3E39" w:rsidP="00BC3E3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Размер Субсидии, предоставляемой бюджету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области, производится в соответствии со следующей формулой:</w:t>
      </w:r>
    </w:p>
    <w:p w:rsidR="00BC3E39" w:rsidRDefault="00BC3E39" w:rsidP="00BC3E39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C3E39" w:rsidRDefault="00BC3E39" w:rsidP="00BC3E39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Vсуб.i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= </w:t>
      </w:r>
      <w:proofErr w:type="spellStart"/>
      <w:r>
        <w:rPr>
          <w:rFonts w:eastAsiaTheme="minorHAnsi"/>
          <w:sz w:val="28"/>
          <w:szCs w:val="28"/>
          <w:lang w:eastAsia="en-US"/>
        </w:rPr>
        <w:t>Ni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/ N x </w:t>
      </w:r>
      <w:proofErr w:type="spellStart"/>
      <w:r>
        <w:rPr>
          <w:rFonts w:eastAsiaTheme="minorHAnsi"/>
          <w:sz w:val="28"/>
          <w:szCs w:val="28"/>
          <w:lang w:eastAsia="en-US"/>
        </w:rPr>
        <w:t>V</w:t>
      </w:r>
      <w:proofErr w:type="gramStart"/>
      <w:r>
        <w:rPr>
          <w:rFonts w:eastAsiaTheme="minorHAnsi"/>
          <w:sz w:val="28"/>
          <w:szCs w:val="28"/>
          <w:lang w:eastAsia="en-US"/>
        </w:rPr>
        <w:t>суб</w:t>
      </w:r>
      <w:proofErr w:type="spellEnd"/>
      <w:r>
        <w:rPr>
          <w:rFonts w:eastAsiaTheme="minorHAnsi"/>
          <w:sz w:val="28"/>
          <w:szCs w:val="28"/>
          <w:lang w:eastAsia="en-US"/>
        </w:rPr>
        <w:t>.,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где:</w:t>
      </w:r>
    </w:p>
    <w:p w:rsidR="00BC3E39" w:rsidRDefault="00BC3E39" w:rsidP="00BC3E3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BC3E39" w:rsidRDefault="00BC3E39" w:rsidP="00BC3E3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Vсуб.i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размер Субсидии, предоставляемой бюджету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 для софинансирования мероприятий муниципальной программы на соответствующий финансовый год;</w:t>
      </w:r>
    </w:p>
    <w:p w:rsidR="00BC3E39" w:rsidRDefault="00BC3E39" w:rsidP="00BC3E3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Vсуб</w:t>
      </w:r>
      <w:proofErr w:type="spellEnd"/>
      <w:r>
        <w:rPr>
          <w:rFonts w:eastAsiaTheme="minorHAnsi"/>
          <w:sz w:val="28"/>
          <w:szCs w:val="28"/>
          <w:lang w:eastAsia="en-US"/>
        </w:rPr>
        <w:t>. - общий размер Субсидий, предусмотренных в областном бюджете на соответствующий финансовый год для софинансирования мероприятий муниципальных программ;</w:t>
      </w:r>
    </w:p>
    <w:p w:rsidR="00BC3E39" w:rsidRDefault="00BC3E39" w:rsidP="00BC3E3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spellStart"/>
      <w:r>
        <w:rPr>
          <w:rFonts w:eastAsiaTheme="minorHAnsi"/>
          <w:sz w:val="28"/>
          <w:szCs w:val="28"/>
          <w:lang w:eastAsia="en-US"/>
        </w:rPr>
        <w:t>Ni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- численность населения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области, чел.;</w:t>
      </w:r>
    </w:p>
    <w:p w:rsidR="00BC3E39" w:rsidRDefault="00BC3E39" w:rsidP="00BC3E3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N - общая численность населения в муниципальных образованиях Ивановской области, представивших заявки на предоставление субсидий, чел.</w:t>
      </w:r>
    </w:p>
    <w:p w:rsidR="00BC3E39" w:rsidRDefault="00BC3E39" w:rsidP="00BC3E3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Численность населения в муниципальных образованиях Ивановской области принимается в соответствии с данными территориального органа Федеральной службы государственной статистики по Ивановской области по состоянию на 1 января года, предшествующего году предоставления Субсидии.</w:t>
      </w:r>
    </w:p>
    <w:p w:rsidR="00BC3E39" w:rsidRDefault="00BC3E39" w:rsidP="00BC3E3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Расчет размера Субсидий, предоставляемых бюджетам муниципальных образований Ивановской области, осуществляется Департаментом.</w:t>
      </w:r>
    </w:p>
    <w:p w:rsidR="00BC3E39" w:rsidRDefault="00BC3E39" w:rsidP="00BC3E3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Размер Субсидии, предоставляемой бюджету каждого муниципального образования Ивановской области для дальнейшего утверждения законом Ивановской области об областном бюджете на соответствующий финансовый год и плановый период, определяется распоряжением Департамента.</w:t>
      </w:r>
    </w:p>
    <w:p w:rsidR="00BC3E39" w:rsidRDefault="00BC3E39" w:rsidP="00BC3E3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Распределение Субсидий бюджетам муниципальных образований Ивановской области утверждается законом Ивановской области об областном бюджете на соответствующий финансовый год и плановый период.</w:t>
      </w:r>
    </w:p>
    <w:p w:rsidR="00BC3E39" w:rsidRDefault="00BC3E39" w:rsidP="00BC3E3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если заявленный размер Субсидии меньше расчетного размера Субсидии бюджету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 для финансового обеспечения мероприятий муниципальной программы на соответствующий финансовый год (</w:t>
      </w:r>
      <w:proofErr w:type="spellStart"/>
      <w:r>
        <w:rPr>
          <w:rFonts w:eastAsiaTheme="minorHAnsi"/>
          <w:sz w:val="28"/>
          <w:szCs w:val="28"/>
          <w:lang w:eastAsia="en-US"/>
        </w:rPr>
        <w:t>Vсуб.i</w:t>
      </w:r>
      <w:proofErr w:type="spellEnd"/>
      <w:r>
        <w:rPr>
          <w:rFonts w:eastAsiaTheme="minorHAnsi"/>
          <w:sz w:val="28"/>
          <w:szCs w:val="28"/>
          <w:lang w:eastAsia="en-US"/>
        </w:rPr>
        <w:t>), то размер предоставляемой Субсидии должен быть равен заявленному размеру Субсидии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области.</w:t>
      </w:r>
    </w:p>
    <w:p w:rsidR="00BC3E39" w:rsidRDefault="00BC3E39" w:rsidP="00BC3E3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если заявленный размер Субсидии больше расчетного размера Субсидии бюджету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 для финансового обеспечения мероприятий муниципальной программы на соответствующий финансовый год (</w:t>
      </w:r>
      <w:proofErr w:type="spellStart"/>
      <w:r>
        <w:rPr>
          <w:rFonts w:eastAsiaTheme="minorHAnsi"/>
          <w:sz w:val="28"/>
          <w:szCs w:val="28"/>
          <w:lang w:eastAsia="en-US"/>
        </w:rPr>
        <w:t>Vсуб.i</w:t>
      </w:r>
      <w:proofErr w:type="spellEnd"/>
      <w:r>
        <w:rPr>
          <w:rFonts w:eastAsiaTheme="minorHAnsi"/>
          <w:sz w:val="28"/>
          <w:szCs w:val="28"/>
          <w:lang w:eastAsia="en-US"/>
        </w:rPr>
        <w:t>), то размер предоставляемой Субсидии должен быть равен расчетному размеру Субсидии i-</w:t>
      </w:r>
      <w:proofErr w:type="spellStart"/>
      <w:r>
        <w:rPr>
          <w:rFonts w:eastAsiaTheme="minorHAnsi"/>
          <w:sz w:val="28"/>
          <w:szCs w:val="28"/>
          <w:lang w:eastAsia="en-US"/>
        </w:rPr>
        <w:t>го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 Ивановской области.</w:t>
      </w: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p w:rsidR="001B2A76" w:rsidRPr="00BE57D6" w:rsidRDefault="001B2A76" w:rsidP="00BE57D6">
      <w:pPr>
        <w:widowControl w:val="0"/>
        <w:autoSpaceDE w:val="0"/>
        <w:autoSpaceDN w:val="0"/>
        <w:ind w:firstLine="709"/>
        <w:contextualSpacing/>
        <w:jc w:val="both"/>
        <w:rPr>
          <w:sz w:val="28"/>
          <w:szCs w:val="28"/>
        </w:rPr>
      </w:pPr>
    </w:p>
    <w:sectPr w:rsidR="001B2A76" w:rsidRPr="00BE5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0AD"/>
    <w:rsid w:val="000363AB"/>
    <w:rsid w:val="001B2A76"/>
    <w:rsid w:val="001C2B1B"/>
    <w:rsid w:val="00393F06"/>
    <w:rsid w:val="005B20AD"/>
    <w:rsid w:val="00624FD5"/>
    <w:rsid w:val="008E16F1"/>
    <w:rsid w:val="00901355"/>
    <w:rsid w:val="00A81B45"/>
    <w:rsid w:val="00A9241C"/>
    <w:rsid w:val="00B11AAB"/>
    <w:rsid w:val="00BC3E39"/>
    <w:rsid w:val="00BE57D6"/>
    <w:rsid w:val="00CF5219"/>
    <w:rsid w:val="00EA0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911D72-82F6-4E83-B2FE-A7683AB1E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2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uiPriority w:val="99"/>
    <w:rsid w:val="005B20AD"/>
    <w:rPr>
      <w:rFonts w:cs="Times New Roman"/>
      <w:color w:val="0000FF"/>
      <w:u w:val="single"/>
    </w:rPr>
  </w:style>
  <w:style w:type="character" w:customStyle="1" w:styleId="a4">
    <w:name w:val="Цветовое выделение"/>
    <w:uiPriority w:val="99"/>
    <w:rsid w:val="005B20AD"/>
    <w:rPr>
      <w:b/>
      <w:bCs/>
      <w:color w:val="26282F"/>
    </w:rPr>
  </w:style>
  <w:style w:type="paragraph" w:customStyle="1" w:styleId="ConsPlusTitle">
    <w:name w:val="ConsPlusTitle"/>
    <w:rsid w:val="005B2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3</cp:revision>
  <cp:lastPrinted>2025-10-06T06:04:00Z</cp:lastPrinted>
  <dcterms:created xsi:type="dcterms:W3CDTF">2025-10-06T12:58:00Z</dcterms:created>
  <dcterms:modified xsi:type="dcterms:W3CDTF">2025-10-06T13:00:00Z</dcterms:modified>
</cp:coreProperties>
</file>